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4E695" w14:textId="0A73DBC9" w:rsidR="00EE1FC6" w:rsidRPr="005A1746" w:rsidRDefault="00865B11" w:rsidP="00045C38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A1746">
        <w:rPr>
          <w:rFonts w:asciiTheme="minorHAnsi" w:hAnsiTheme="minorHAnsi" w:cstheme="minorHAnsi"/>
          <w:b/>
          <w:bCs/>
        </w:rPr>
        <w:t>ΔΗΜΟΣΙΟ ΔΙΕΘΝΕΣ ΔΙΚΑΙΟ</w:t>
      </w:r>
      <w:r w:rsidR="006320B2" w:rsidRPr="005A1746">
        <w:rPr>
          <w:rFonts w:asciiTheme="minorHAnsi" w:hAnsiTheme="minorHAnsi" w:cstheme="minorHAnsi"/>
          <w:b/>
          <w:bCs/>
        </w:rPr>
        <w:t xml:space="preserve"> 2020-2021</w:t>
      </w:r>
      <w:r w:rsidR="00A86B68" w:rsidRPr="005A1746">
        <w:rPr>
          <w:rFonts w:asciiTheme="minorHAnsi" w:hAnsiTheme="minorHAnsi" w:cstheme="minorHAnsi"/>
          <w:b/>
          <w:bCs/>
        </w:rPr>
        <w:t xml:space="preserve"> </w:t>
      </w:r>
    </w:p>
    <w:p w14:paraId="48D6190F" w14:textId="461AD11C" w:rsidR="00865B11" w:rsidRPr="005A1746" w:rsidRDefault="00A86B68" w:rsidP="00045C38">
      <w:pPr>
        <w:spacing w:after="120"/>
        <w:jc w:val="center"/>
        <w:rPr>
          <w:rFonts w:asciiTheme="minorHAnsi" w:hAnsiTheme="minorHAnsi" w:cstheme="minorHAnsi"/>
        </w:rPr>
      </w:pPr>
      <w:r w:rsidRPr="005A1746">
        <w:rPr>
          <w:rFonts w:asciiTheme="minorHAnsi" w:hAnsiTheme="minorHAnsi" w:cstheme="minorHAnsi"/>
        </w:rPr>
        <w:t>Υποστηρίξεις διπλωματικών</w:t>
      </w:r>
    </w:p>
    <w:p w14:paraId="058E2B9E" w14:textId="77777777" w:rsidR="00045C38" w:rsidRPr="005A1746" w:rsidRDefault="00045C38" w:rsidP="00045C38">
      <w:pPr>
        <w:spacing w:after="12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3920"/>
        <w:gridCol w:w="6090"/>
        <w:gridCol w:w="1909"/>
      </w:tblGrid>
      <w:tr w:rsidR="009F0C32" w:rsidRPr="005A1746" w14:paraId="2D9C95DD" w14:textId="77777777" w:rsidTr="00B4160B">
        <w:tc>
          <w:tcPr>
            <w:tcW w:w="13948" w:type="dxa"/>
            <w:gridSpan w:val="4"/>
            <w:tcBorders>
              <w:bottom w:val="single" w:sz="4" w:space="0" w:color="auto"/>
            </w:tcBorders>
          </w:tcPr>
          <w:p w14:paraId="3A8579C0" w14:textId="617B4E8B" w:rsidR="009F0C32" w:rsidRPr="005A1746" w:rsidRDefault="005515C5" w:rsidP="00B4160B">
            <w:pPr>
              <w:spacing w:after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A1746">
              <w:rPr>
                <w:rFonts w:asciiTheme="minorHAnsi" w:hAnsiTheme="minorHAnsi" w:cstheme="minorHAnsi"/>
                <w:b/>
                <w:bCs/>
              </w:rPr>
              <w:t>Τρίτη, 11.1.2022</w:t>
            </w:r>
            <w:bookmarkStart w:id="0" w:name="_GoBack"/>
            <w:bookmarkEnd w:id="0"/>
          </w:p>
        </w:tc>
      </w:tr>
      <w:tr w:rsidR="007429CA" w:rsidRPr="00A85548" w14:paraId="73A31B2F" w14:textId="77777777" w:rsidTr="00FA0F43">
        <w:tc>
          <w:tcPr>
            <w:tcW w:w="13948" w:type="dxa"/>
            <w:gridSpan w:val="4"/>
            <w:shd w:val="clear" w:color="auto" w:fill="E7E6E6" w:themeFill="background2"/>
          </w:tcPr>
          <w:p w14:paraId="176770D9" w14:textId="7478098E" w:rsidR="00A85548" w:rsidRPr="00A85548" w:rsidRDefault="007429CA" w:rsidP="00A85548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  <w:lang w:val="en-GB"/>
              </w:rPr>
              <w:t>MG: zoom</w:t>
            </w:r>
            <w:r w:rsidR="00A85548" w:rsidRPr="00A8554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  <w:lang w:val="en-US"/>
              </w:rPr>
              <w:t xml:space="preserve"> </w:t>
            </w:r>
          </w:p>
          <w:p w14:paraId="6A6D0699" w14:textId="26E7483A" w:rsidR="007429CA" w:rsidRPr="00A85548" w:rsidRDefault="007429CA" w:rsidP="00A85548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E1FC6" w:rsidRPr="004E5891" w14:paraId="03DCCADF" w14:textId="77777777" w:rsidTr="007A36D2">
        <w:tc>
          <w:tcPr>
            <w:tcW w:w="2029" w:type="dxa"/>
            <w:shd w:val="clear" w:color="auto" w:fill="E7E6E6" w:themeFill="background2"/>
          </w:tcPr>
          <w:p w14:paraId="6E2370D0" w14:textId="096DF22A" w:rsidR="00EE1FC6" w:rsidRPr="004E5891" w:rsidRDefault="00EE1FC6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320B2" w:rsidRPr="004E58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.00-1</w:t>
            </w:r>
            <w:r w:rsidR="006320B2" w:rsidRPr="004E58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3920" w:type="dxa"/>
            <w:shd w:val="clear" w:color="auto" w:fill="E7E6E6" w:themeFill="background2"/>
          </w:tcPr>
          <w:p w14:paraId="0ED55C83" w14:textId="77777777" w:rsidR="00EE1FC6" w:rsidRPr="00701C33" w:rsidRDefault="00EE1FC6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Βασιλική</w:t>
            </w:r>
            <w:r w:rsidRPr="00701C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Δαμούλου</w:t>
            </w:r>
          </w:p>
          <w:p w14:paraId="16F5836D" w14:textId="77777777" w:rsidR="00701C33" w:rsidRDefault="00701C33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LLM in International and EU Law</w:t>
            </w:r>
          </w:p>
          <w:p w14:paraId="60ABDD09" w14:textId="6C538A3E" w:rsidR="00701C33" w:rsidRPr="00701C33" w:rsidRDefault="00701C33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090" w:type="dxa"/>
            <w:shd w:val="clear" w:color="auto" w:fill="E7E6E6" w:themeFill="background2"/>
          </w:tcPr>
          <w:p w14:paraId="3C4B9DAD" w14:textId="77777777" w:rsidR="00EE1FC6" w:rsidRPr="004E5891" w:rsidRDefault="00EE1FC6" w:rsidP="00B4160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E589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Redefining sovereignty in the 21</w:t>
            </w:r>
            <w:r w:rsidRPr="007429C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st</w:t>
            </w:r>
            <w:r w:rsidRPr="004E589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century: from </w:t>
            </w:r>
            <w:proofErr w:type="spellStart"/>
            <w:r w:rsidRPr="004E589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Chagos</w:t>
            </w:r>
            <w:proofErr w:type="spellEnd"/>
            <w:r w:rsidRPr="004E589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(28 January 2021, ITLOS Special Chamber) to Palestine (5 February 2021, Pre-Trial Chamber I of the ICC)</w:t>
            </w:r>
          </w:p>
        </w:tc>
        <w:tc>
          <w:tcPr>
            <w:tcW w:w="1909" w:type="dxa"/>
            <w:shd w:val="clear" w:color="auto" w:fill="E7E6E6" w:themeFill="background2"/>
          </w:tcPr>
          <w:p w14:paraId="3BECD5E8" w14:textId="77777777" w:rsidR="00EE1FC6" w:rsidRPr="004E5891" w:rsidRDefault="00EE1FC6" w:rsidP="00B4160B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ΦΠ</w:t>
            </w:r>
          </w:p>
          <w:p w14:paraId="07D6F9E1" w14:textId="1EFB4AE2" w:rsidR="00EE1FC6" w:rsidRPr="007429CA" w:rsidRDefault="00EE1FC6" w:rsidP="00B4160B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4E589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ΜΓ</w:t>
            </w:r>
          </w:p>
          <w:p w14:paraId="5D3CE2FC" w14:textId="77777777" w:rsidR="00EE1FC6" w:rsidRPr="004E5891" w:rsidRDefault="00EE1FC6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ΑΓ</w:t>
            </w:r>
          </w:p>
        </w:tc>
      </w:tr>
      <w:tr w:rsidR="00391BA6" w:rsidRPr="004E5891" w14:paraId="02E3AAA3" w14:textId="77777777" w:rsidTr="007A36D2">
        <w:tc>
          <w:tcPr>
            <w:tcW w:w="2029" w:type="dxa"/>
            <w:shd w:val="clear" w:color="auto" w:fill="E7E6E6" w:themeFill="background2"/>
          </w:tcPr>
          <w:p w14:paraId="1DAE900A" w14:textId="3E956E58" w:rsidR="004A68DB" w:rsidRPr="004E5891" w:rsidRDefault="004A68DB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E1FC6" w:rsidRPr="004E58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.00-1</w:t>
            </w:r>
            <w:r w:rsidR="00EE1FC6" w:rsidRPr="004E58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3920" w:type="dxa"/>
            <w:shd w:val="clear" w:color="auto" w:fill="E7E6E6" w:themeFill="background2"/>
          </w:tcPr>
          <w:p w14:paraId="564A3822" w14:textId="06244C88" w:rsidR="004A68DB" w:rsidRPr="0072665B" w:rsidRDefault="00EE1FC6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Μαρία</w:t>
            </w:r>
            <w:r w:rsidRPr="007266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Αθηνά</w:t>
            </w:r>
            <w:r w:rsidRPr="007266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Καπαρδέλη</w:t>
            </w:r>
            <w:proofErr w:type="spellEnd"/>
          </w:p>
          <w:p w14:paraId="3998A74B" w14:textId="692958D0" w:rsidR="00451EDB" w:rsidRPr="00451EDB" w:rsidRDefault="00451EDB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51E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LLM in International and EU Law</w:t>
            </w:r>
          </w:p>
          <w:p w14:paraId="4CD8A294" w14:textId="5BEB4E87" w:rsidR="00451EDB" w:rsidRPr="004E5891" w:rsidRDefault="00451EDB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090" w:type="dxa"/>
            <w:shd w:val="clear" w:color="auto" w:fill="E7E6E6" w:themeFill="background2"/>
          </w:tcPr>
          <w:p w14:paraId="2DE1E487" w14:textId="3B739A61" w:rsidR="004A68DB" w:rsidRPr="004E5891" w:rsidRDefault="00EE1FC6" w:rsidP="00B4160B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impact of islands in the Greek delimitation agreements</w:t>
            </w:r>
          </w:p>
        </w:tc>
        <w:tc>
          <w:tcPr>
            <w:tcW w:w="1909" w:type="dxa"/>
            <w:shd w:val="clear" w:color="auto" w:fill="E7E6E6" w:themeFill="background2"/>
          </w:tcPr>
          <w:p w14:paraId="4E08E3F0" w14:textId="2974777A" w:rsidR="004A68DB" w:rsidRPr="007429CA" w:rsidRDefault="00EE1FC6" w:rsidP="00B4160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  <w:r w:rsidRPr="004E589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yellow"/>
              </w:rPr>
              <w:t>ΜΓ</w:t>
            </w:r>
          </w:p>
          <w:p w14:paraId="461D404F" w14:textId="705FDDF6" w:rsidR="004A68DB" w:rsidRPr="004E5891" w:rsidRDefault="004A68DB" w:rsidP="00B4160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ΦΠ</w:t>
            </w:r>
          </w:p>
          <w:p w14:paraId="6B38F388" w14:textId="24074625" w:rsidR="004A68DB" w:rsidRPr="004E5891" w:rsidRDefault="00EE1FC6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ΓΚ</w:t>
            </w:r>
          </w:p>
        </w:tc>
      </w:tr>
    </w:tbl>
    <w:p w14:paraId="497122F1" w14:textId="1456451B" w:rsidR="004821F7" w:rsidRDefault="004821F7"/>
    <w:p w14:paraId="4CA5D035" w14:textId="77777777" w:rsidR="004821F7" w:rsidRDefault="004821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4062"/>
        <w:gridCol w:w="5948"/>
        <w:gridCol w:w="1909"/>
      </w:tblGrid>
      <w:tr w:rsidR="00E7742C" w:rsidRPr="005A1746" w14:paraId="2BE5CCB4" w14:textId="77777777" w:rsidTr="00B430F7">
        <w:tc>
          <w:tcPr>
            <w:tcW w:w="13948" w:type="dxa"/>
            <w:gridSpan w:val="4"/>
          </w:tcPr>
          <w:p w14:paraId="3B7AF4D8" w14:textId="568A5D1B" w:rsidR="00152412" w:rsidRDefault="00E7742C" w:rsidP="00152412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5A1746">
              <w:rPr>
                <w:rFonts w:asciiTheme="minorHAnsi" w:hAnsiTheme="minorHAnsi" w:cstheme="minorHAnsi"/>
                <w:b/>
                <w:bCs/>
              </w:rPr>
              <w:t>Πέμπτη, 13.1.2022</w:t>
            </w:r>
          </w:p>
          <w:p w14:paraId="47E1DF43" w14:textId="68D63CCC" w:rsidR="00152412" w:rsidRPr="0072665B" w:rsidRDefault="00152412" w:rsidP="00152412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152412">
              <w:rPr>
                <w:rFonts w:asciiTheme="minorHAnsi" w:hAnsiTheme="minorHAnsi" w:cstheme="minorHAnsi"/>
                <w:b/>
                <w:bCs/>
                <w:highlight w:val="yellow"/>
              </w:rPr>
              <w:t>ΦΠ</w:t>
            </w:r>
            <w:r w:rsidRPr="0072665B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zoom</w:t>
            </w:r>
          </w:p>
          <w:p w14:paraId="19DC1A33" w14:textId="11CAAFFE" w:rsidR="00152412" w:rsidRPr="005A1746" w:rsidRDefault="00152412" w:rsidP="00152412">
            <w:pPr>
              <w:spacing w:after="12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135049" w:rsidRPr="004E5891" w14:paraId="05DC4986" w14:textId="77777777" w:rsidTr="007A36D2">
        <w:tc>
          <w:tcPr>
            <w:tcW w:w="2029" w:type="dxa"/>
          </w:tcPr>
          <w:p w14:paraId="41D6E77B" w14:textId="4F6D084B" w:rsidR="00135049" w:rsidRPr="004E5891" w:rsidRDefault="00135049" w:rsidP="000C303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9.00-10.00</w:t>
            </w:r>
          </w:p>
        </w:tc>
        <w:tc>
          <w:tcPr>
            <w:tcW w:w="4062" w:type="dxa"/>
          </w:tcPr>
          <w:p w14:paraId="5C4D38BA" w14:textId="2E055B23" w:rsidR="00135049" w:rsidRPr="0072665B" w:rsidRDefault="00135049" w:rsidP="000C303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Δήμητρα</w:t>
            </w:r>
            <w:r w:rsidRPr="007266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Ανδρεοπούλου</w:t>
            </w:r>
          </w:p>
          <w:p w14:paraId="1E860D2E" w14:textId="31E67537" w:rsidR="000F0E8B" w:rsidRPr="000F0E8B" w:rsidRDefault="000F0E8B" w:rsidP="000C303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0E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LLM in International and EU Law</w:t>
            </w:r>
          </w:p>
          <w:p w14:paraId="6C7B408F" w14:textId="6D30815C" w:rsidR="000F0E8B" w:rsidRPr="005515C5" w:rsidRDefault="000F0E8B" w:rsidP="000C303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48" w:type="dxa"/>
          </w:tcPr>
          <w:p w14:paraId="4F6896D9" w14:textId="77777777" w:rsidR="00135049" w:rsidRPr="004E5891" w:rsidRDefault="00135049" w:rsidP="000C303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bCs/>
                <w:color w:val="1D2228"/>
                <w:sz w:val="22"/>
                <w:szCs w:val="22"/>
                <w:shd w:val="clear" w:color="auto" w:fill="FFFFFF"/>
                <w:lang w:val="en-US"/>
              </w:rPr>
              <w:t>The concept of ‘dispute’ in international law in the light of the recent case-law of the International Court of Justice and of other international courts and tribunals</w:t>
            </w:r>
          </w:p>
        </w:tc>
        <w:tc>
          <w:tcPr>
            <w:tcW w:w="1909" w:type="dxa"/>
          </w:tcPr>
          <w:p w14:paraId="7A6FE80F" w14:textId="77777777" w:rsidR="00135049" w:rsidRPr="004E5891" w:rsidRDefault="00135049" w:rsidP="000C303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highlight w:val="yellow"/>
              </w:rPr>
              <w:t>ΦΠ</w:t>
            </w:r>
          </w:p>
          <w:p w14:paraId="32267080" w14:textId="77777777" w:rsidR="00135049" w:rsidRPr="004E5891" w:rsidRDefault="00135049" w:rsidP="000C30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ΑΓ</w:t>
            </w:r>
          </w:p>
          <w:p w14:paraId="07B6AB75" w14:textId="77777777" w:rsidR="00135049" w:rsidRPr="004E5891" w:rsidRDefault="00135049" w:rsidP="000C303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ΜΓ</w:t>
            </w:r>
          </w:p>
        </w:tc>
      </w:tr>
      <w:tr w:rsidR="00135049" w:rsidRPr="004E5891" w14:paraId="345595C9" w14:textId="77777777" w:rsidTr="007A36D2">
        <w:tc>
          <w:tcPr>
            <w:tcW w:w="2029" w:type="dxa"/>
          </w:tcPr>
          <w:p w14:paraId="6EFD5EFC" w14:textId="527A63DC" w:rsidR="00135049" w:rsidRPr="004E5891" w:rsidRDefault="00135049" w:rsidP="000C303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10.00-11.00</w:t>
            </w:r>
          </w:p>
        </w:tc>
        <w:tc>
          <w:tcPr>
            <w:tcW w:w="4062" w:type="dxa"/>
          </w:tcPr>
          <w:p w14:paraId="0B2DA09C" w14:textId="2B9AE064" w:rsidR="00135049" w:rsidRPr="0072665B" w:rsidRDefault="00135049" w:rsidP="000C303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Μαρία</w:t>
            </w:r>
            <w:r w:rsidRPr="007266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Ελένη</w:t>
            </w:r>
            <w:r w:rsidRPr="007266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Κοσμοπούλου</w:t>
            </w:r>
            <w:proofErr w:type="spellEnd"/>
          </w:p>
          <w:p w14:paraId="6F9F2335" w14:textId="6818C2C5" w:rsidR="000F0E8B" w:rsidRPr="000F0E8B" w:rsidRDefault="000F0E8B" w:rsidP="000C303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0E8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LLM in International and EU Law</w:t>
            </w:r>
          </w:p>
          <w:p w14:paraId="0931EA6D" w14:textId="78DF8AF9" w:rsidR="000F0E8B" w:rsidRPr="005515C5" w:rsidRDefault="000F0E8B" w:rsidP="000C303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48" w:type="dxa"/>
          </w:tcPr>
          <w:p w14:paraId="5AFB1B42" w14:textId="77777777" w:rsidR="00135049" w:rsidRPr="004E5891" w:rsidRDefault="00135049" w:rsidP="000C303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futility exception to the rule of exhaustion of domestic remedies in human rights cases</w:t>
            </w:r>
          </w:p>
        </w:tc>
        <w:tc>
          <w:tcPr>
            <w:tcW w:w="1909" w:type="dxa"/>
          </w:tcPr>
          <w:p w14:paraId="6E518DA3" w14:textId="77777777" w:rsidR="00135049" w:rsidRPr="004E5891" w:rsidRDefault="00135049" w:rsidP="000C3034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ΦΠ</w:t>
            </w:r>
          </w:p>
          <w:p w14:paraId="49B39E2D" w14:textId="77777777" w:rsidR="00135049" w:rsidRPr="004E5891" w:rsidRDefault="00135049" w:rsidP="000C3034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ΑΓ</w:t>
            </w:r>
          </w:p>
          <w:p w14:paraId="0AC7F6D9" w14:textId="77777777" w:rsidR="00135049" w:rsidRPr="004E5891" w:rsidRDefault="00135049" w:rsidP="000C303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ΓΚ</w:t>
            </w:r>
          </w:p>
        </w:tc>
      </w:tr>
      <w:tr w:rsidR="000C6131" w:rsidRPr="004E5891" w14:paraId="5BB33DF1" w14:textId="77777777" w:rsidTr="007A36D2">
        <w:tc>
          <w:tcPr>
            <w:tcW w:w="2029" w:type="dxa"/>
            <w:tcBorders>
              <w:bottom w:val="single" w:sz="4" w:space="0" w:color="auto"/>
            </w:tcBorders>
          </w:tcPr>
          <w:p w14:paraId="4C8BA9B1" w14:textId="6552A61B" w:rsidR="000C6131" w:rsidRPr="004E5891" w:rsidRDefault="000C6131" w:rsidP="007B4EC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11.00-12.00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14:paraId="2FA8CB03" w14:textId="23A61350" w:rsidR="000C6131" w:rsidRPr="0072665B" w:rsidRDefault="000C6131" w:rsidP="007B4EC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Νικόλαος</w:t>
            </w:r>
            <w:r w:rsidRPr="007266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Τζάφας</w:t>
            </w:r>
            <w:proofErr w:type="spellEnd"/>
          </w:p>
          <w:p w14:paraId="353FB1E0" w14:textId="02F6ACAF" w:rsidR="0045337D" w:rsidRPr="0045337D" w:rsidRDefault="0045337D" w:rsidP="007B4EC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533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LLM in International and EU Law</w:t>
            </w:r>
          </w:p>
          <w:p w14:paraId="24F9D7E0" w14:textId="32E369AB" w:rsidR="0045337D" w:rsidRPr="005515C5" w:rsidRDefault="0045337D" w:rsidP="007B4EC0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1FDB676C" w14:textId="77777777" w:rsidR="000C6131" w:rsidRPr="004E5891" w:rsidRDefault="000C6131" w:rsidP="007B4E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Demilitarization regimes in contemporary international law: the Greek case and beyond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14:paraId="3F1B52CE" w14:textId="77777777" w:rsidR="000C6131" w:rsidRPr="004E5891" w:rsidRDefault="000C6131" w:rsidP="007B4EC0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ΦΠ</w:t>
            </w:r>
          </w:p>
          <w:p w14:paraId="164487FF" w14:textId="77777777" w:rsidR="000C6131" w:rsidRPr="004E5891" w:rsidRDefault="000C6131" w:rsidP="007B4EC0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ΓΚ</w:t>
            </w:r>
          </w:p>
          <w:p w14:paraId="5E220F56" w14:textId="77777777" w:rsidR="000C6131" w:rsidRPr="004E5891" w:rsidRDefault="000C6131" w:rsidP="007B4EC0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ΑΓ</w:t>
            </w:r>
          </w:p>
        </w:tc>
      </w:tr>
      <w:tr w:rsidR="000C6131" w:rsidRPr="004E5891" w14:paraId="275C882F" w14:textId="77777777" w:rsidTr="007A36D2">
        <w:tc>
          <w:tcPr>
            <w:tcW w:w="2029" w:type="dxa"/>
            <w:tcBorders>
              <w:bottom w:val="single" w:sz="4" w:space="0" w:color="auto"/>
            </w:tcBorders>
          </w:tcPr>
          <w:p w14:paraId="00D19A44" w14:textId="586CD018" w:rsidR="000C6131" w:rsidRPr="004E5891" w:rsidRDefault="009F0C32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12.00-13.00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14:paraId="1C63FE2C" w14:textId="3A0AFD3A" w:rsidR="000C6131" w:rsidRPr="0072665B" w:rsidRDefault="000C6131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Αστερία</w:t>
            </w:r>
            <w:r w:rsidRPr="007266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Φωτοπούλου</w:t>
            </w:r>
            <w:proofErr w:type="spellEnd"/>
          </w:p>
          <w:p w14:paraId="52A17EA0" w14:textId="611569EA" w:rsidR="0052164D" w:rsidRPr="0052164D" w:rsidRDefault="0052164D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2164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LLM in International and EU Law</w:t>
            </w:r>
          </w:p>
          <w:p w14:paraId="0417C446" w14:textId="59599EA9" w:rsidR="0052164D" w:rsidRPr="005515C5" w:rsidRDefault="0052164D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1ED1734C" w14:textId="318D3A3C" w:rsidR="000C6131" w:rsidRPr="004E5891" w:rsidRDefault="000C6131" w:rsidP="00B416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Exploring avenues for the accountability of China for its treatment of the Uyghurs 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14:paraId="27C009E3" w14:textId="77777777" w:rsidR="000C6131" w:rsidRPr="004E5891" w:rsidRDefault="000C6131" w:rsidP="00B4160B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ΦΠ</w:t>
            </w:r>
          </w:p>
          <w:p w14:paraId="04C799A8" w14:textId="77777777" w:rsidR="000C6131" w:rsidRPr="004E5891" w:rsidRDefault="000C6131" w:rsidP="00B4160B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ΓΚ</w:t>
            </w:r>
          </w:p>
          <w:p w14:paraId="6440DC9E" w14:textId="5C2D7E1F" w:rsidR="000C6131" w:rsidRPr="004E5891" w:rsidRDefault="000C6131" w:rsidP="00B4160B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ΜΓ</w:t>
            </w:r>
          </w:p>
        </w:tc>
      </w:tr>
      <w:tr w:rsidR="00135049" w:rsidRPr="004E5891" w14:paraId="3ED80237" w14:textId="77777777" w:rsidTr="007A36D2">
        <w:tc>
          <w:tcPr>
            <w:tcW w:w="2029" w:type="dxa"/>
            <w:tcBorders>
              <w:bottom w:val="single" w:sz="4" w:space="0" w:color="auto"/>
            </w:tcBorders>
          </w:tcPr>
          <w:p w14:paraId="2718E056" w14:textId="1628CBF2" w:rsidR="00135049" w:rsidRPr="004E5891" w:rsidRDefault="00135049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80795" w:rsidRPr="004E589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.00-1</w:t>
            </w:r>
            <w:r w:rsidR="00080795" w:rsidRPr="004E589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14:paraId="334A0A19" w14:textId="3FFFD20F" w:rsidR="00135049" w:rsidRPr="0072665B" w:rsidRDefault="003A247E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Γιάννης</w:t>
            </w:r>
            <w:r w:rsidRPr="007266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Γ</w:t>
            </w:r>
            <w:r w:rsidRPr="007266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proofErr w:type="spellStart"/>
            <w:r w:rsidR="00135049" w:rsidRPr="004E5891">
              <w:rPr>
                <w:rFonts w:asciiTheme="minorHAnsi" w:hAnsiTheme="minorHAnsi" w:cstheme="minorHAnsi"/>
                <w:sz w:val="22"/>
                <w:szCs w:val="22"/>
              </w:rPr>
              <w:t>γόπουλος</w:t>
            </w:r>
            <w:proofErr w:type="spellEnd"/>
          </w:p>
          <w:p w14:paraId="542A58B9" w14:textId="36A9EBD7" w:rsidR="00FF2618" w:rsidRPr="00FF2618" w:rsidRDefault="00FF2618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26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LLM in International and EU Law</w:t>
            </w:r>
          </w:p>
          <w:p w14:paraId="00631D16" w14:textId="5E28958E" w:rsidR="00FF2618" w:rsidRPr="005515C5" w:rsidRDefault="00FF2618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755F804C" w14:textId="77777777" w:rsidR="00135049" w:rsidRPr="004E5891" w:rsidRDefault="00135049" w:rsidP="00B416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Border Control and protection of the European Schengen Area: The role of </w:t>
            </w:r>
            <w:r w:rsidRPr="004E58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r w:rsidRPr="004E58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Hellenic Police in cooperation with </w:t>
            </w:r>
            <w:r w:rsidRPr="004E58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Pr="004E58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 European Border and Coast Guard Agency (Frontex) in the light of International Law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14:paraId="6BC9E35C" w14:textId="77777777" w:rsidR="00135049" w:rsidRPr="004E5891" w:rsidRDefault="00135049" w:rsidP="00B4160B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ΑΓ</w:t>
            </w:r>
          </w:p>
          <w:p w14:paraId="3B244379" w14:textId="77777777" w:rsidR="00135049" w:rsidRPr="004E5891" w:rsidRDefault="00135049" w:rsidP="00B4160B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ΓΚ</w:t>
            </w:r>
          </w:p>
          <w:p w14:paraId="793D46F4" w14:textId="77777777" w:rsidR="00135049" w:rsidRPr="004E5891" w:rsidRDefault="00135049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ΦΠ</w:t>
            </w:r>
          </w:p>
        </w:tc>
      </w:tr>
    </w:tbl>
    <w:p w14:paraId="4E86BF22" w14:textId="77777777" w:rsidR="00A85548" w:rsidRDefault="00A85548"/>
    <w:p w14:paraId="754C3095" w14:textId="77777777" w:rsidR="004821F7" w:rsidRDefault="004821F7"/>
    <w:p w14:paraId="4A83DAFE" w14:textId="77777777" w:rsidR="00152412" w:rsidRDefault="00152412"/>
    <w:p w14:paraId="3F75228F" w14:textId="77777777" w:rsidR="00152412" w:rsidRDefault="00152412"/>
    <w:p w14:paraId="0BBB8B17" w14:textId="77777777" w:rsidR="00152412" w:rsidRDefault="001524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0"/>
        <w:gridCol w:w="3910"/>
        <w:gridCol w:w="4451"/>
        <w:gridCol w:w="1907"/>
      </w:tblGrid>
      <w:tr w:rsidR="00E7742C" w:rsidRPr="005A1746" w14:paraId="46B4D2B2" w14:textId="77777777" w:rsidTr="005A633C">
        <w:tc>
          <w:tcPr>
            <w:tcW w:w="13948" w:type="dxa"/>
            <w:gridSpan w:val="4"/>
          </w:tcPr>
          <w:p w14:paraId="1838662F" w14:textId="3C2EDD71" w:rsidR="00E7742C" w:rsidRPr="005A1746" w:rsidRDefault="00E7742C" w:rsidP="00E7742C">
            <w:pPr>
              <w:spacing w:after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A1746">
              <w:rPr>
                <w:rFonts w:asciiTheme="minorHAnsi" w:hAnsiTheme="minorHAnsi" w:cstheme="minorHAnsi"/>
                <w:b/>
                <w:bCs/>
              </w:rPr>
              <w:t>Παρασκευή, 14.1.2022</w:t>
            </w:r>
          </w:p>
        </w:tc>
      </w:tr>
      <w:tr w:rsidR="007429CA" w:rsidRPr="00D6242E" w14:paraId="773FE1F1" w14:textId="77777777" w:rsidTr="00A133E1">
        <w:tc>
          <w:tcPr>
            <w:tcW w:w="13948" w:type="dxa"/>
            <w:gridSpan w:val="4"/>
            <w:shd w:val="clear" w:color="auto" w:fill="E7E6E6" w:themeFill="background2"/>
          </w:tcPr>
          <w:p w14:paraId="7AB44156" w14:textId="77777777" w:rsidR="007429CA" w:rsidRDefault="007429CA" w:rsidP="007429CA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MG: zoom</w:t>
            </w:r>
          </w:p>
          <w:p w14:paraId="4D775D37" w14:textId="27CE4B5D" w:rsidR="00D6242E" w:rsidRPr="00D6242E" w:rsidRDefault="00D6242E" w:rsidP="00D6242E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7742C" w:rsidRPr="004E5891" w14:paraId="25618334" w14:textId="77777777" w:rsidTr="000A4A07">
        <w:tc>
          <w:tcPr>
            <w:tcW w:w="3680" w:type="dxa"/>
            <w:shd w:val="clear" w:color="auto" w:fill="E7E6E6" w:themeFill="background2"/>
          </w:tcPr>
          <w:p w14:paraId="3EEFBACC" w14:textId="3C48BA79" w:rsidR="00E7742C" w:rsidRPr="004E5891" w:rsidRDefault="009A0F3E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E7742C" w:rsidRPr="004E5891">
              <w:rPr>
                <w:rFonts w:asciiTheme="minorHAnsi" w:hAnsiTheme="minorHAnsi" w:cstheme="minorHAnsi"/>
                <w:sz w:val="22"/>
                <w:szCs w:val="22"/>
              </w:rPr>
              <w:t>.00-1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7742C" w:rsidRPr="004E5891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3910" w:type="dxa"/>
            <w:shd w:val="clear" w:color="auto" w:fill="E7E6E6" w:themeFill="background2"/>
          </w:tcPr>
          <w:p w14:paraId="41371957" w14:textId="518B66C7" w:rsidR="00E7742C" w:rsidRPr="0072665B" w:rsidRDefault="00E7742C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Σοφία</w:t>
            </w:r>
            <w:r w:rsidRPr="007266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Παναγιωτοπούλου</w:t>
            </w:r>
          </w:p>
          <w:p w14:paraId="6BF2B08A" w14:textId="2BD9D817" w:rsidR="005B19FC" w:rsidRPr="005B19FC" w:rsidRDefault="005B19FC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19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LLM in International and EU Law</w:t>
            </w:r>
          </w:p>
          <w:p w14:paraId="0DDDF75C" w14:textId="55FE5275" w:rsidR="005B19FC" w:rsidRPr="005515C5" w:rsidRDefault="005B19FC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451" w:type="dxa"/>
            <w:shd w:val="clear" w:color="auto" w:fill="E7E6E6" w:themeFill="background2"/>
          </w:tcPr>
          <w:p w14:paraId="17673055" w14:textId="77777777" w:rsidR="00E7742C" w:rsidRPr="004E5891" w:rsidRDefault="00E7742C" w:rsidP="00B4160B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protection of marine biodiversity in the Southeast Mediterranean Sea: a lost case?</w:t>
            </w:r>
          </w:p>
        </w:tc>
        <w:tc>
          <w:tcPr>
            <w:tcW w:w="1907" w:type="dxa"/>
            <w:shd w:val="clear" w:color="auto" w:fill="E7E6E6" w:themeFill="background2"/>
          </w:tcPr>
          <w:p w14:paraId="6CB5F149" w14:textId="77777777" w:rsidR="00E7742C" w:rsidRPr="004E5891" w:rsidRDefault="00E7742C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ΜΓ</w:t>
            </w:r>
          </w:p>
          <w:p w14:paraId="1AF67781" w14:textId="77777777" w:rsidR="00E7742C" w:rsidRPr="004E5891" w:rsidRDefault="00E7742C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ΓΚ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535E9C" w14:textId="77777777" w:rsidR="00E7742C" w:rsidRPr="004E5891" w:rsidRDefault="00E7742C" w:rsidP="00B4160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ΦΠ</w:t>
            </w:r>
          </w:p>
        </w:tc>
      </w:tr>
      <w:tr w:rsidR="009A0F3E" w:rsidRPr="004E5891" w14:paraId="6C356327" w14:textId="77777777" w:rsidTr="000A4A07">
        <w:tc>
          <w:tcPr>
            <w:tcW w:w="3680" w:type="dxa"/>
            <w:shd w:val="clear" w:color="auto" w:fill="E7E6E6" w:themeFill="background2"/>
          </w:tcPr>
          <w:p w14:paraId="697567F8" w14:textId="24B7357C" w:rsidR="009A0F3E" w:rsidRPr="004E5891" w:rsidRDefault="009A0F3E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10.00-11.00</w:t>
            </w:r>
          </w:p>
        </w:tc>
        <w:tc>
          <w:tcPr>
            <w:tcW w:w="3910" w:type="dxa"/>
            <w:shd w:val="clear" w:color="auto" w:fill="E7E6E6" w:themeFill="background2"/>
          </w:tcPr>
          <w:p w14:paraId="2551E924" w14:textId="2F0898C7" w:rsidR="009A0F3E" w:rsidRPr="0072665B" w:rsidRDefault="009A0F3E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Μάριος</w:t>
            </w:r>
            <w:r w:rsidRPr="007266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Σωτηρόπουλος</w:t>
            </w:r>
          </w:p>
          <w:p w14:paraId="77D9C722" w14:textId="0A0E647B" w:rsidR="005B19FC" w:rsidRPr="005B19FC" w:rsidRDefault="005B19FC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19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LLM in International and EU Law</w:t>
            </w:r>
          </w:p>
          <w:p w14:paraId="582276A6" w14:textId="18AE4599" w:rsidR="005B19FC" w:rsidRPr="005515C5" w:rsidRDefault="005B19FC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451" w:type="dxa"/>
            <w:shd w:val="clear" w:color="auto" w:fill="E7E6E6" w:themeFill="background2"/>
          </w:tcPr>
          <w:p w14:paraId="3D2EAB2D" w14:textId="46059DB7" w:rsidR="009A0F3E" w:rsidRPr="004E5891" w:rsidRDefault="009A0F3E" w:rsidP="009A0F3E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E5891">
              <w:rPr>
                <w:rFonts w:asciiTheme="minorHAnsi" w:hAnsiTheme="minorHAnsi" w:cstheme="minorHAnsi"/>
                <w:color w:val="212121"/>
                <w:sz w:val="22"/>
                <w:szCs w:val="22"/>
                <w:lang w:val="en-US" w:eastAsia="en-US"/>
              </w:rPr>
              <w:t xml:space="preserve">Immunities of State officials: the work of the ILC and the relevant case-law (M/V </w:t>
            </w:r>
            <w:proofErr w:type="spellStart"/>
            <w:r w:rsidRPr="004E5891">
              <w:rPr>
                <w:rFonts w:asciiTheme="minorHAnsi" w:hAnsiTheme="minorHAnsi" w:cstheme="minorHAnsi"/>
                <w:color w:val="212121"/>
                <w:sz w:val="22"/>
                <w:szCs w:val="22"/>
                <w:lang w:val="en-US" w:eastAsia="en-US"/>
              </w:rPr>
              <w:t>Enrica</w:t>
            </w:r>
            <w:proofErr w:type="spellEnd"/>
            <w:r w:rsidRPr="004E5891">
              <w:rPr>
                <w:rFonts w:asciiTheme="minorHAnsi" w:hAnsiTheme="minorHAnsi" w:cstheme="minorHAnsi"/>
                <w:color w:val="212121"/>
                <w:sz w:val="22"/>
                <w:szCs w:val="22"/>
                <w:lang w:val="en-US" w:eastAsia="en-US"/>
              </w:rPr>
              <w:t xml:space="preserve"> Lexie case)</w:t>
            </w:r>
          </w:p>
        </w:tc>
        <w:tc>
          <w:tcPr>
            <w:tcW w:w="1907" w:type="dxa"/>
            <w:shd w:val="clear" w:color="auto" w:fill="E7E6E6" w:themeFill="background2"/>
          </w:tcPr>
          <w:p w14:paraId="6A3043FD" w14:textId="77777777" w:rsidR="009A0F3E" w:rsidRPr="004E5891" w:rsidRDefault="009A0F3E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ΓΚ</w:t>
            </w:r>
          </w:p>
          <w:p w14:paraId="31F60848" w14:textId="77777777" w:rsidR="009A0F3E" w:rsidRPr="004E5891" w:rsidRDefault="009A0F3E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ΜΓ</w:t>
            </w:r>
          </w:p>
          <w:p w14:paraId="4269B444" w14:textId="1D94BCFB" w:rsidR="009A0F3E" w:rsidRPr="004E5891" w:rsidRDefault="009A0F3E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ΑΓ</w:t>
            </w:r>
          </w:p>
        </w:tc>
      </w:tr>
      <w:tr w:rsidR="00EE1FC6" w:rsidRPr="004E5891" w14:paraId="5DFC2B8B" w14:textId="77777777" w:rsidTr="000A4A07">
        <w:tc>
          <w:tcPr>
            <w:tcW w:w="3680" w:type="dxa"/>
            <w:shd w:val="clear" w:color="auto" w:fill="E7E6E6" w:themeFill="background2"/>
          </w:tcPr>
          <w:p w14:paraId="038E3C67" w14:textId="18AB5EF2" w:rsidR="00EE1FC6" w:rsidRPr="004E5891" w:rsidRDefault="00E7742C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11.00-12.00</w:t>
            </w:r>
          </w:p>
        </w:tc>
        <w:tc>
          <w:tcPr>
            <w:tcW w:w="3910" w:type="dxa"/>
            <w:shd w:val="clear" w:color="auto" w:fill="E7E6E6" w:themeFill="background2"/>
          </w:tcPr>
          <w:p w14:paraId="0BE881BC" w14:textId="4C32852B" w:rsidR="00EE1FC6" w:rsidRPr="0072665B" w:rsidRDefault="00E7742C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Μαρία</w:t>
            </w:r>
            <w:r w:rsidRPr="007266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Λιόλη</w:t>
            </w:r>
            <w:proofErr w:type="spellEnd"/>
          </w:p>
          <w:p w14:paraId="492BA527" w14:textId="7799DB2E" w:rsidR="007E3590" w:rsidRPr="007E3590" w:rsidRDefault="007E3590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E35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LLM in International and EU Law</w:t>
            </w:r>
          </w:p>
          <w:p w14:paraId="02AFEB60" w14:textId="70B0B20E" w:rsidR="007E3590" w:rsidRPr="005515C5" w:rsidRDefault="007E3590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451" w:type="dxa"/>
            <w:shd w:val="clear" w:color="auto" w:fill="E7E6E6" w:themeFill="background2"/>
          </w:tcPr>
          <w:p w14:paraId="31E57EF1" w14:textId="00C5ED9A" w:rsidR="00EE1FC6" w:rsidRPr="004E5891" w:rsidRDefault="00E7742C" w:rsidP="00E7742C">
            <w:pPr>
              <w:jc w:val="both"/>
              <w:rPr>
                <w:rFonts w:asciiTheme="minorHAnsi" w:eastAsia="Palatino Linotype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eastAsia="Palatino Linotype" w:hAnsiTheme="minorHAnsi" w:cstheme="minorHAnsi"/>
                <w:sz w:val="22"/>
                <w:szCs w:val="22"/>
                <w:lang w:val="en-US"/>
              </w:rPr>
              <w:t>Human rights in times of conflict; interstate applications against Russia: the case of Ukraine</w:t>
            </w:r>
          </w:p>
        </w:tc>
        <w:tc>
          <w:tcPr>
            <w:tcW w:w="1907" w:type="dxa"/>
            <w:shd w:val="clear" w:color="auto" w:fill="E7E6E6" w:themeFill="background2"/>
          </w:tcPr>
          <w:p w14:paraId="0A2BD7BC" w14:textId="77777777" w:rsidR="00EE1FC6" w:rsidRPr="004E5891" w:rsidRDefault="00E7742C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ΜΓ</w:t>
            </w:r>
          </w:p>
          <w:p w14:paraId="60FA32A5" w14:textId="77777777" w:rsidR="00E7742C" w:rsidRPr="004E5891" w:rsidRDefault="00E7742C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ΦΠ</w:t>
            </w:r>
          </w:p>
          <w:p w14:paraId="4C43BED1" w14:textId="385CCC88" w:rsidR="00E7742C" w:rsidRPr="004E5891" w:rsidRDefault="00E7742C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ΓΚ</w:t>
            </w:r>
          </w:p>
        </w:tc>
      </w:tr>
      <w:tr w:rsidR="00EE1FC6" w:rsidRPr="004E5891" w14:paraId="2C6C22AF" w14:textId="77777777" w:rsidTr="000A4A07">
        <w:tc>
          <w:tcPr>
            <w:tcW w:w="3680" w:type="dxa"/>
            <w:shd w:val="clear" w:color="auto" w:fill="E7E6E6" w:themeFill="background2"/>
          </w:tcPr>
          <w:p w14:paraId="504E4A4B" w14:textId="48097866" w:rsidR="00EE1FC6" w:rsidRPr="004E5891" w:rsidRDefault="00E7742C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12.00-13.00</w:t>
            </w:r>
          </w:p>
        </w:tc>
        <w:tc>
          <w:tcPr>
            <w:tcW w:w="3910" w:type="dxa"/>
            <w:shd w:val="clear" w:color="auto" w:fill="E7E6E6" w:themeFill="background2"/>
          </w:tcPr>
          <w:p w14:paraId="53B8339B" w14:textId="7DD6555D" w:rsidR="00EE1FC6" w:rsidRPr="0072665B" w:rsidRDefault="00E7742C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Αθανασία</w:t>
            </w:r>
            <w:r w:rsidRPr="007266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Μαρία</w:t>
            </w:r>
            <w:r w:rsidRPr="007266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Πάντου</w:t>
            </w:r>
          </w:p>
          <w:p w14:paraId="2295D5EF" w14:textId="7B293798" w:rsidR="00AF1F84" w:rsidRPr="00AF1F84" w:rsidRDefault="00AF1F84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F1F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LLM in International and EU Law</w:t>
            </w:r>
          </w:p>
          <w:p w14:paraId="668509CB" w14:textId="45ABBB1F" w:rsidR="00AF1F84" w:rsidRPr="005515C5" w:rsidRDefault="00AF1F84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451" w:type="dxa"/>
            <w:shd w:val="clear" w:color="auto" w:fill="E7E6E6" w:themeFill="background2"/>
          </w:tcPr>
          <w:p w14:paraId="18D5ACD4" w14:textId="54972F11" w:rsidR="00EE1FC6" w:rsidRPr="004E5891" w:rsidRDefault="00E7742C" w:rsidP="00391BA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implementation measures of the right to health in international law during Covid 19 pandemic</w:t>
            </w:r>
          </w:p>
        </w:tc>
        <w:tc>
          <w:tcPr>
            <w:tcW w:w="1907" w:type="dxa"/>
            <w:shd w:val="clear" w:color="auto" w:fill="E7E6E6" w:themeFill="background2"/>
          </w:tcPr>
          <w:p w14:paraId="77CED9CE" w14:textId="77777777" w:rsidR="00E7742C" w:rsidRPr="004E5891" w:rsidRDefault="00E7742C" w:rsidP="00E7742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ΜΓ</w:t>
            </w:r>
          </w:p>
          <w:p w14:paraId="5586A161" w14:textId="77777777" w:rsidR="00E7742C" w:rsidRPr="004E5891" w:rsidRDefault="00E7742C" w:rsidP="00E7742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ΦΠ</w:t>
            </w:r>
          </w:p>
          <w:p w14:paraId="58541310" w14:textId="28E9F5A9" w:rsidR="00EE1FC6" w:rsidRPr="004E5891" w:rsidRDefault="00E7742C" w:rsidP="00E7742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ΓΚ</w:t>
            </w:r>
          </w:p>
        </w:tc>
      </w:tr>
      <w:tr w:rsidR="00391BA6" w:rsidRPr="004E5891" w14:paraId="1D90D49A" w14:textId="77777777" w:rsidTr="000A4A07">
        <w:tc>
          <w:tcPr>
            <w:tcW w:w="3680" w:type="dxa"/>
            <w:shd w:val="clear" w:color="auto" w:fill="E7E6E6" w:themeFill="background2"/>
          </w:tcPr>
          <w:p w14:paraId="77BA8AFD" w14:textId="1567F5F2" w:rsidR="00391BA6" w:rsidRPr="004E5891" w:rsidRDefault="00391BA6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13.00-14.00</w:t>
            </w:r>
          </w:p>
        </w:tc>
        <w:tc>
          <w:tcPr>
            <w:tcW w:w="3910" w:type="dxa"/>
            <w:shd w:val="clear" w:color="auto" w:fill="E7E6E6" w:themeFill="background2"/>
          </w:tcPr>
          <w:p w14:paraId="400B1D37" w14:textId="2E454E5D" w:rsidR="00391BA6" w:rsidRPr="0072665B" w:rsidRDefault="00391BA6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Γρηγόριος</w:t>
            </w:r>
            <w:r w:rsidRPr="007266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Παπαφράγκας</w:t>
            </w:r>
            <w:proofErr w:type="spellEnd"/>
          </w:p>
          <w:p w14:paraId="33DC162F" w14:textId="1B94BBDA" w:rsidR="00607E77" w:rsidRPr="00607E77" w:rsidRDefault="00607E77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7E7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LLM in International and EU Law</w:t>
            </w:r>
          </w:p>
          <w:p w14:paraId="4A731002" w14:textId="68366DCD" w:rsidR="00607E77" w:rsidRPr="005515C5" w:rsidRDefault="00607E77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451" w:type="dxa"/>
            <w:shd w:val="clear" w:color="auto" w:fill="E7E6E6" w:themeFill="background2"/>
          </w:tcPr>
          <w:p w14:paraId="3B39FF8F" w14:textId="6C2A7D9A" w:rsidR="00391BA6" w:rsidRPr="004E5891" w:rsidRDefault="00391BA6" w:rsidP="00391BA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 xml:space="preserve">Convention on the Rights of the Child: New Challenges and perspectives under </w:t>
            </w:r>
            <w:r w:rsidRPr="004E58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International Adjudication and International Bodies</w:t>
            </w:r>
          </w:p>
        </w:tc>
        <w:tc>
          <w:tcPr>
            <w:tcW w:w="1907" w:type="dxa"/>
            <w:shd w:val="clear" w:color="auto" w:fill="E7E6E6" w:themeFill="background2"/>
          </w:tcPr>
          <w:p w14:paraId="4ED2CF3B" w14:textId="77777777" w:rsidR="00391BA6" w:rsidRPr="004E5891" w:rsidRDefault="00391BA6" w:rsidP="00E7742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lastRenderedPageBreak/>
              <w:t>ΜΓ</w:t>
            </w:r>
          </w:p>
          <w:p w14:paraId="721C1340" w14:textId="77777777" w:rsidR="00391BA6" w:rsidRPr="004E5891" w:rsidRDefault="00391BA6" w:rsidP="00E7742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ΦΠ</w:t>
            </w:r>
          </w:p>
          <w:p w14:paraId="3B0DDAD4" w14:textId="570212F6" w:rsidR="00391BA6" w:rsidRPr="004E5891" w:rsidRDefault="00391BA6" w:rsidP="00E7742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Διβάνη</w:t>
            </w:r>
          </w:p>
        </w:tc>
      </w:tr>
      <w:tr w:rsidR="009A0F3E" w:rsidRPr="004E5891" w14:paraId="7B98C17F" w14:textId="77777777" w:rsidTr="000A4A07">
        <w:tc>
          <w:tcPr>
            <w:tcW w:w="3680" w:type="dxa"/>
            <w:shd w:val="clear" w:color="auto" w:fill="E7E6E6" w:themeFill="background2"/>
          </w:tcPr>
          <w:p w14:paraId="4DE93F84" w14:textId="783FED2F" w:rsidR="009A0F3E" w:rsidRPr="004E5891" w:rsidRDefault="009A0F3E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14.00-15.00</w:t>
            </w:r>
          </w:p>
        </w:tc>
        <w:tc>
          <w:tcPr>
            <w:tcW w:w="3910" w:type="dxa"/>
            <w:shd w:val="clear" w:color="auto" w:fill="E7E6E6" w:themeFill="background2"/>
          </w:tcPr>
          <w:p w14:paraId="7663F68D" w14:textId="6751732B" w:rsidR="009A0F3E" w:rsidRPr="0072665B" w:rsidRDefault="009A0F3E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Γεωργία</w:t>
            </w:r>
            <w:r w:rsidRPr="007266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Ταλαγάνη</w:t>
            </w:r>
            <w:proofErr w:type="spellEnd"/>
          </w:p>
          <w:p w14:paraId="3ABC33BB" w14:textId="040D5EBF" w:rsidR="00257B99" w:rsidRPr="00257B99" w:rsidRDefault="00257B99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57B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LLM in International and EU Law</w:t>
            </w:r>
          </w:p>
          <w:p w14:paraId="083698BA" w14:textId="0B1F2DA3" w:rsidR="00257B99" w:rsidRPr="005515C5" w:rsidRDefault="00257B99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451" w:type="dxa"/>
            <w:shd w:val="clear" w:color="auto" w:fill="E7E6E6" w:themeFill="background2"/>
          </w:tcPr>
          <w:p w14:paraId="318DCF05" w14:textId="7170C27B" w:rsidR="009A0F3E" w:rsidRPr="004E5891" w:rsidRDefault="009A0F3E" w:rsidP="009A0F3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Derogation clauses in Human Rights Treaties and the Covid-19 Pandemic</w:t>
            </w:r>
          </w:p>
        </w:tc>
        <w:tc>
          <w:tcPr>
            <w:tcW w:w="1907" w:type="dxa"/>
            <w:shd w:val="clear" w:color="auto" w:fill="E7E6E6" w:themeFill="background2"/>
          </w:tcPr>
          <w:p w14:paraId="67A1A70C" w14:textId="77777777" w:rsidR="009A0F3E" w:rsidRPr="004E5891" w:rsidRDefault="009A0F3E" w:rsidP="00E7742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ΦΠ</w:t>
            </w:r>
          </w:p>
          <w:p w14:paraId="0D62E690" w14:textId="77777777" w:rsidR="009A0F3E" w:rsidRPr="004E5891" w:rsidRDefault="009A0F3E" w:rsidP="00E7742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ΜΓ</w:t>
            </w:r>
          </w:p>
          <w:p w14:paraId="284BB62E" w14:textId="0A0A6770" w:rsidR="009A0F3E" w:rsidRPr="004E5891" w:rsidRDefault="009A0F3E" w:rsidP="00E7742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Διβάνη</w:t>
            </w:r>
          </w:p>
        </w:tc>
      </w:tr>
      <w:tr w:rsidR="000A4A07" w:rsidRPr="004E5891" w14:paraId="0A188904" w14:textId="77777777" w:rsidTr="000A4A07">
        <w:tc>
          <w:tcPr>
            <w:tcW w:w="3680" w:type="dxa"/>
            <w:tcBorders>
              <w:bottom w:val="single" w:sz="4" w:space="0" w:color="auto"/>
            </w:tcBorders>
          </w:tcPr>
          <w:p w14:paraId="0DFEFDCB" w14:textId="77777777" w:rsidR="000A4A07" w:rsidRPr="000A4A07" w:rsidRDefault="000A4A07" w:rsidP="006C41EE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F6E9A5D" w14:textId="77777777" w:rsidR="000A4A07" w:rsidRPr="000A4A07" w:rsidRDefault="000A4A07" w:rsidP="006C41EE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AAEAA3E" w14:textId="77777777" w:rsidR="000A4A07" w:rsidRPr="000A4A07" w:rsidRDefault="000A4A07" w:rsidP="006C41EE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4F518C2" w14:textId="2FB067B0" w:rsidR="000A4A07" w:rsidRPr="004E5891" w:rsidRDefault="000A4A07" w:rsidP="006C41EE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.00-1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29C3AF68" w14:textId="77777777" w:rsidR="000A4A07" w:rsidRPr="0072665B" w:rsidRDefault="000A4A07" w:rsidP="006C41EE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Γιώργος</w:t>
            </w:r>
            <w:r w:rsidRPr="007266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Ρούσσαρης</w:t>
            </w:r>
            <w:proofErr w:type="spellEnd"/>
          </w:p>
          <w:p w14:paraId="532CF5F5" w14:textId="77777777" w:rsidR="000A4A07" w:rsidRPr="00AD737B" w:rsidRDefault="000A4A07" w:rsidP="006C41EE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D737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LLM in International and EU Law</w:t>
            </w:r>
          </w:p>
          <w:p w14:paraId="4783FB04" w14:textId="77777777" w:rsidR="000A4A07" w:rsidRPr="0072665B" w:rsidRDefault="000A4A07" w:rsidP="00564AF9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14:paraId="2D419FAC" w14:textId="77777777" w:rsidR="000A4A07" w:rsidRPr="004E5891" w:rsidRDefault="000A4A07" w:rsidP="006C41E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Freedom of expression in cyberspace: Legal aspects and challenges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49974D72" w14:textId="77777777" w:rsidR="000A4A07" w:rsidRPr="004E5891" w:rsidRDefault="000A4A07" w:rsidP="006C41E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ΓΚ</w:t>
            </w:r>
          </w:p>
          <w:p w14:paraId="4C82DE96" w14:textId="77777777" w:rsidR="000A4A07" w:rsidRPr="004E5891" w:rsidRDefault="000A4A07" w:rsidP="006C41EE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ΑΓ</w:t>
            </w:r>
          </w:p>
          <w:p w14:paraId="53A207F8" w14:textId="77777777" w:rsidR="000A4A07" w:rsidRPr="004E5891" w:rsidRDefault="000A4A07" w:rsidP="006C41EE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Διβάνη</w:t>
            </w:r>
          </w:p>
        </w:tc>
      </w:tr>
      <w:tr w:rsidR="000A4A07" w:rsidRPr="004E5891" w14:paraId="0052F3EE" w14:textId="77777777" w:rsidTr="000A4A07">
        <w:tc>
          <w:tcPr>
            <w:tcW w:w="3680" w:type="dxa"/>
            <w:tcBorders>
              <w:bottom w:val="single" w:sz="4" w:space="0" w:color="auto"/>
            </w:tcBorders>
          </w:tcPr>
          <w:p w14:paraId="6A4D22B6" w14:textId="2C057A16" w:rsidR="000A4A07" w:rsidRPr="004E5891" w:rsidRDefault="000A4A07" w:rsidP="006C41EE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.00-1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2C398C2A" w14:textId="77777777" w:rsidR="000A4A07" w:rsidRPr="0072665B" w:rsidRDefault="000A4A07" w:rsidP="006C41EE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Παναγιώτης</w:t>
            </w:r>
            <w:r w:rsidRPr="007266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Σωτηράκης</w:t>
            </w:r>
            <w:proofErr w:type="spellEnd"/>
          </w:p>
          <w:p w14:paraId="36C2FE40" w14:textId="77777777" w:rsidR="000A4A07" w:rsidRPr="006B737A" w:rsidRDefault="000A4A07" w:rsidP="006C41EE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B737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LLM in International and EU Law</w:t>
            </w:r>
          </w:p>
          <w:p w14:paraId="7E8A4C99" w14:textId="1AA97781" w:rsidR="00D3141B" w:rsidRDefault="00D3141B" w:rsidP="006C41EE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5DDC2FF" w14:textId="096491AF" w:rsidR="000A4A07" w:rsidRPr="005515C5" w:rsidRDefault="000A4A07" w:rsidP="00564AF9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14:paraId="178E82B0" w14:textId="77777777" w:rsidR="000A4A07" w:rsidRPr="004E5891" w:rsidRDefault="000A4A07" w:rsidP="006C41E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Are the WHO’s international health regulations an appropriate toolkit for the prevention and control of a global pandemic?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51384971" w14:textId="77777777" w:rsidR="000A4A07" w:rsidRPr="004E5891" w:rsidRDefault="000A4A07" w:rsidP="006C41E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ΑΓ</w:t>
            </w:r>
          </w:p>
          <w:p w14:paraId="77665408" w14:textId="77777777" w:rsidR="000A4A07" w:rsidRPr="004E5891" w:rsidRDefault="000A4A07" w:rsidP="006C41E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ΓΚ</w:t>
            </w:r>
          </w:p>
          <w:p w14:paraId="2BB2AAE6" w14:textId="77777777" w:rsidR="000A4A07" w:rsidRPr="004E5891" w:rsidRDefault="000A4A07" w:rsidP="006C41E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ΦΠ</w:t>
            </w:r>
          </w:p>
        </w:tc>
      </w:tr>
    </w:tbl>
    <w:p w14:paraId="06F0B7E6" w14:textId="5BCB9818" w:rsidR="004821F7" w:rsidRPr="00A85548" w:rsidRDefault="004821F7">
      <w:pPr>
        <w:rPr>
          <w:lang w:val="en-GB"/>
        </w:rPr>
      </w:pPr>
    </w:p>
    <w:p w14:paraId="2C96AAA2" w14:textId="225F4B3A" w:rsidR="004821F7" w:rsidRDefault="004821F7"/>
    <w:p w14:paraId="3CD5BBAC" w14:textId="6E8D99E3" w:rsidR="00A85548" w:rsidRDefault="00A85548"/>
    <w:p w14:paraId="49558297" w14:textId="707FAEB3" w:rsidR="00A85548" w:rsidRDefault="00A85548"/>
    <w:p w14:paraId="6D5DECAE" w14:textId="77777777" w:rsidR="00A85548" w:rsidRDefault="00A855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4062"/>
        <w:gridCol w:w="5948"/>
        <w:gridCol w:w="1909"/>
      </w:tblGrid>
      <w:tr w:rsidR="00391BA6" w:rsidRPr="005A1746" w14:paraId="7ECC0705" w14:textId="77777777" w:rsidTr="00282938">
        <w:tc>
          <w:tcPr>
            <w:tcW w:w="13948" w:type="dxa"/>
            <w:gridSpan w:val="4"/>
          </w:tcPr>
          <w:p w14:paraId="3C7F682B" w14:textId="14169544" w:rsidR="00391BA6" w:rsidRPr="005A1746" w:rsidRDefault="00391BA6" w:rsidP="00391BA6">
            <w:pPr>
              <w:spacing w:after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A1746">
              <w:rPr>
                <w:rFonts w:asciiTheme="minorHAnsi" w:hAnsiTheme="minorHAnsi" w:cstheme="minorHAnsi"/>
                <w:b/>
                <w:bCs/>
              </w:rPr>
              <w:t>Δευτέρα, 17.1.2022</w:t>
            </w:r>
          </w:p>
        </w:tc>
      </w:tr>
      <w:tr w:rsidR="007429CA" w:rsidRPr="00D6242E" w14:paraId="1E49D2C1" w14:textId="77777777" w:rsidTr="001258C2">
        <w:tc>
          <w:tcPr>
            <w:tcW w:w="13948" w:type="dxa"/>
            <w:gridSpan w:val="4"/>
            <w:shd w:val="clear" w:color="auto" w:fill="E7E6E6" w:themeFill="background2"/>
          </w:tcPr>
          <w:p w14:paraId="670AF25E" w14:textId="06918EC4" w:rsidR="007429CA" w:rsidRPr="00D6242E" w:rsidRDefault="007429CA" w:rsidP="007429CA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MG</w:t>
            </w:r>
            <w:r w:rsidRPr="00D6242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zoom</w:t>
            </w:r>
            <w:r w:rsidR="00D6242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– διαθέσιμο και για την τελευταία συνεδρία (ΦΠ+Διβάνη)</w:t>
            </w:r>
          </w:p>
          <w:p w14:paraId="4E012DE0" w14:textId="302DE915" w:rsidR="00D6242E" w:rsidRPr="005515C5" w:rsidRDefault="00D6242E" w:rsidP="00D6242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BA6" w:rsidRPr="004E5891" w14:paraId="27C0BA8F" w14:textId="77777777" w:rsidTr="007214EC">
        <w:tc>
          <w:tcPr>
            <w:tcW w:w="2029" w:type="dxa"/>
            <w:shd w:val="clear" w:color="auto" w:fill="E7E6E6" w:themeFill="background2"/>
          </w:tcPr>
          <w:p w14:paraId="4ACF6856" w14:textId="400991B9" w:rsidR="00391BA6" w:rsidRPr="004E5891" w:rsidRDefault="00391BA6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50CC5" w:rsidRPr="004E58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.00-1</w:t>
            </w:r>
            <w:r w:rsidR="00950CC5" w:rsidRPr="004E58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4062" w:type="dxa"/>
            <w:shd w:val="clear" w:color="auto" w:fill="E7E6E6" w:themeFill="background2"/>
          </w:tcPr>
          <w:p w14:paraId="3F69B945" w14:textId="19238F22" w:rsidR="00391BA6" w:rsidRPr="0072665B" w:rsidRDefault="00B272BF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Αστέριος</w:t>
            </w:r>
            <w:r w:rsidRPr="007266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Παπαστέργιος</w:t>
            </w:r>
          </w:p>
          <w:p w14:paraId="0436C6C6" w14:textId="5FA9AE31" w:rsidR="000E612F" w:rsidRPr="000E612F" w:rsidRDefault="000E612F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61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LLM in International and EU Law</w:t>
            </w:r>
          </w:p>
          <w:p w14:paraId="11E27E44" w14:textId="462689BA" w:rsidR="000E612F" w:rsidRPr="007A36D2" w:rsidRDefault="000E612F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48" w:type="dxa"/>
            <w:shd w:val="clear" w:color="auto" w:fill="E7E6E6" w:themeFill="background2"/>
          </w:tcPr>
          <w:p w14:paraId="3912B412" w14:textId="1B05AC67" w:rsidR="00391BA6" w:rsidRPr="004E5891" w:rsidRDefault="00B272BF" w:rsidP="00B272B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Teleworking: Human rights challenges</w:t>
            </w:r>
          </w:p>
        </w:tc>
        <w:tc>
          <w:tcPr>
            <w:tcW w:w="1909" w:type="dxa"/>
            <w:shd w:val="clear" w:color="auto" w:fill="E7E6E6" w:themeFill="background2"/>
          </w:tcPr>
          <w:p w14:paraId="7C0CAAA4" w14:textId="77777777" w:rsidR="00391BA6" w:rsidRPr="004E5891" w:rsidRDefault="00B272BF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ΜΓ</w:t>
            </w:r>
          </w:p>
          <w:p w14:paraId="35453712" w14:textId="77777777" w:rsidR="00B272BF" w:rsidRPr="004E5891" w:rsidRDefault="00B272BF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Διβάνη</w:t>
            </w:r>
          </w:p>
          <w:p w14:paraId="1D92E750" w14:textId="348225A7" w:rsidR="00B272BF" w:rsidRPr="004E5891" w:rsidRDefault="00B272BF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ΑΓ</w:t>
            </w:r>
          </w:p>
        </w:tc>
      </w:tr>
      <w:tr w:rsidR="00391BA6" w:rsidRPr="004E5891" w14:paraId="6FAD4DC4" w14:textId="77777777" w:rsidTr="007214EC">
        <w:tc>
          <w:tcPr>
            <w:tcW w:w="2029" w:type="dxa"/>
            <w:shd w:val="clear" w:color="auto" w:fill="E7E6E6" w:themeFill="background2"/>
          </w:tcPr>
          <w:p w14:paraId="74117F07" w14:textId="4D956730" w:rsidR="00391BA6" w:rsidRPr="004E5891" w:rsidRDefault="00B272BF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50CC5" w:rsidRPr="004E58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.00-1</w:t>
            </w:r>
            <w:r w:rsidR="00950CC5" w:rsidRPr="004E58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4062" w:type="dxa"/>
            <w:shd w:val="clear" w:color="auto" w:fill="E7E6E6" w:themeFill="background2"/>
          </w:tcPr>
          <w:p w14:paraId="13AF1AC7" w14:textId="120A3F06" w:rsidR="00391BA6" w:rsidRPr="0072665B" w:rsidRDefault="00B272BF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Αθηνά</w:t>
            </w:r>
            <w:r w:rsidRPr="007266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Σκούρτα</w:t>
            </w:r>
            <w:proofErr w:type="spellEnd"/>
          </w:p>
          <w:p w14:paraId="2E208473" w14:textId="6DCC450D" w:rsidR="00CF6085" w:rsidRPr="00CF6085" w:rsidRDefault="00CF6085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F608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LLM in International and EU Law</w:t>
            </w:r>
          </w:p>
          <w:p w14:paraId="5E4318AA" w14:textId="4F7E714C" w:rsidR="00CF6085" w:rsidRPr="005515C5" w:rsidRDefault="00CF6085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48" w:type="dxa"/>
            <w:shd w:val="clear" w:color="auto" w:fill="E7E6E6" w:themeFill="background2"/>
          </w:tcPr>
          <w:p w14:paraId="4F162BF7" w14:textId="194D9356" w:rsidR="00391BA6" w:rsidRPr="004E5891" w:rsidRDefault="00B272BF" w:rsidP="00B272BF">
            <w:pPr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n-GB"/>
              </w:rPr>
            </w:pPr>
            <w:r w:rsidRPr="004E5891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n-GB"/>
              </w:rPr>
              <w:t>Human Rights Violations in Modern Democracies:</w:t>
            </w:r>
            <w:r w:rsidRPr="004E5891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E5891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Τ</w:t>
            </w:r>
            <w:r w:rsidRPr="004E5891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n-GB"/>
              </w:rPr>
              <w:t>he case of Israel</w:t>
            </w:r>
          </w:p>
        </w:tc>
        <w:tc>
          <w:tcPr>
            <w:tcW w:w="1909" w:type="dxa"/>
            <w:shd w:val="clear" w:color="auto" w:fill="E7E6E6" w:themeFill="background2"/>
          </w:tcPr>
          <w:p w14:paraId="47E36CFD" w14:textId="77777777" w:rsidR="00391BA6" w:rsidRPr="004E5891" w:rsidRDefault="00B272BF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ΜΓ</w:t>
            </w:r>
          </w:p>
          <w:p w14:paraId="1A7C0D2F" w14:textId="77777777" w:rsidR="00B272BF" w:rsidRPr="004E5891" w:rsidRDefault="00B272BF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Διβάνη</w:t>
            </w:r>
          </w:p>
          <w:p w14:paraId="20A18663" w14:textId="75053C6F" w:rsidR="00B272BF" w:rsidRPr="004E5891" w:rsidRDefault="00B272BF" w:rsidP="00045C3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ΓΚ</w:t>
            </w:r>
          </w:p>
        </w:tc>
      </w:tr>
      <w:tr w:rsidR="005D3B98" w:rsidRPr="004E5891" w14:paraId="576B483B" w14:textId="77777777" w:rsidTr="007214EC">
        <w:tc>
          <w:tcPr>
            <w:tcW w:w="2029" w:type="dxa"/>
            <w:tcBorders>
              <w:bottom w:val="single" w:sz="4" w:space="0" w:color="auto"/>
            </w:tcBorders>
          </w:tcPr>
          <w:p w14:paraId="2166F681" w14:textId="3874B5E7" w:rsidR="005D3B98" w:rsidRPr="004E5891" w:rsidRDefault="005D3B98" w:rsidP="000865D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50CC5" w:rsidRPr="004E58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.00-1</w:t>
            </w:r>
            <w:r w:rsidR="00950CC5" w:rsidRPr="004E589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14:paraId="21189375" w14:textId="3807A6F2" w:rsidR="005D3B98" w:rsidRPr="0072665B" w:rsidRDefault="005D3B98" w:rsidP="000865D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Χρήστος</w:t>
            </w:r>
            <w:r w:rsidRPr="007266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4E5891">
              <w:rPr>
                <w:rFonts w:asciiTheme="minorHAnsi" w:hAnsiTheme="minorHAnsi" w:cstheme="minorHAnsi"/>
                <w:sz w:val="22"/>
                <w:szCs w:val="22"/>
              </w:rPr>
              <w:t>Σοφός</w:t>
            </w:r>
          </w:p>
          <w:p w14:paraId="060B6718" w14:textId="11C7E82C" w:rsidR="00CC6F5A" w:rsidRPr="00564AF9" w:rsidRDefault="00CC6F5A" w:rsidP="00564AF9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6F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LLM in International and EU Law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7E7EA7FB" w14:textId="77777777" w:rsidR="005D3B98" w:rsidRPr="004E5891" w:rsidRDefault="005D3B98" w:rsidP="000865D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58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Prisoners’ Hunger Strikes and International Human Rights Law</w:t>
            </w:r>
          </w:p>
          <w:p w14:paraId="5BFF4516" w14:textId="77777777" w:rsidR="005D3B98" w:rsidRPr="004E5891" w:rsidRDefault="005D3B98" w:rsidP="000865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14:paraId="6B0A5566" w14:textId="77777777" w:rsidR="005D3B98" w:rsidRPr="004E5891" w:rsidRDefault="005D3B98" w:rsidP="000865DC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4E589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ΦΠ</w:t>
            </w:r>
          </w:p>
          <w:p w14:paraId="067B264A" w14:textId="77777777" w:rsidR="005D3B98" w:rsidRPr="004E5891" w:rsidRDefault="005D3B98" w:rsidP="000865DC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lastRenderedPageBreak/>
              <w:t>Διβάνη</w:t>
            </w:r>
          </w:p>
          <w:p w14:paraId="3D789EA7" w14:textId="77777777" w:rsidR="005D3B98" w:rsidRPr="004E5891" w:rsidRDefault="005D3B98" w:rsidP="000865DC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E58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ΜΓ</w:t>
            </w:r>
          </w:p>
        </w:tc>
      </w:tr>
    </w:tbl>
    <w:p w14:paraId="2B1CE17E" w14:textId="0E03740C" w:rsidR="004821F7" w:rsidRDefault="004821F7"/>
    <w:p w14:paraId="35879899" w14:textId="2DF5EDD0" w:rsidR="004821F7" w:rsidRDefault="004821F7"/>
    <w:p w14:paraId="4EB1224C" w14:textId="7C7DA05D" w:rsidR="004821F7" w:rsidRDefault="004821F7"/>
    <w:p w14:paraId="7A7DF90E" w14:textId="77777777" w:rsidR="004821F7" w:rsidRDefault="004821F7"/>
    <w:p w14:paraId="6EA5A54E" w14:textId="72968F8C" w:rsidR="00045C38" w:rsidRPr="005A1746" w:rsidRDefault="00045C38" w:rsidP="00045C38">
      <w:pPr>
        <w:spacing w:after="120"/>
        <w:jc w:val="center"/>
        <w:rPr>
          <w:rFonts w:asciiTheme="minorHAnsi" w:hAnsiTheme="minorHAnsi" w:cstheme="minorHAnsi"/>
          <w:lang w:val="en-US"/>
        </w:rPr>
      </w:pPr>
    </w:p>
    <w:p w14:paraId="6E27F9C4" w14:textId="4F49766F" w:rsidR="004A7CA3" w:rsidRPr="005A1746" w:rsidRDefault="004A7CA3" w:rsidP="004821F7">
      <w:pPr>
        <w:tabs>
          <w:tab w:val="left" w:pos="840"/>
        </w:tabs>
        <w:spacing w:line="360" w:lineRule="auto"/>
        <w:rPr>
          <w:rFonts w:asciiTheme="minorHAnsi" w:hAnsiTheme="minorHAnsi" w:cstheme="minorHAnsi"/>
          <w:lang w:val="en-US"/>
        </w:rPr>
      </w:pPr>
    </w:p>
    <w:sectPr w:rsidR="004A7CA3" w:rsidRPr="005A1746" w:rsidSect="005A1746">
      <w:pgSz w:w="16838" w:h="11906" w:orient="landscape"/>
      <w:pgMar w:top="680" w:right="1440" w:bottom="6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3A"/>
    <w:rsid w:val="000001D6"/>
    <w:rsid w:val="00011A43"/>
    <w:rsid w:val="000316F1"/>
    <w:rsid w:val="00045C38"/>
    <w:rsid w:val="000517D4"/>
    <w:rsid w:val="000652B0"/>
    <w:rsid w:val="00080795"/>
    <w:rsid w:val="000A4A07"/>
    <w:rsid w:val="000B7C75"/>
    <w:rsid w:val="000C6131"/>
    <w:rsid w:val="000E4A80"/>
    <w:rsid w:val="000E612F"/>
    <w:rsid w:val="000F0E8B"/>
    <w:rsid w:val="0010133B"/>
    <w:rsid w:val="0010623E"/>
    <w:rsid w:val="0012645A"/>
    <w:rsid w:val="00135049"/>
    <w:rsid w:val="00136335"/>
    <w:rsid w:val="00152412"/>
    <w:rsid w:val="001638DF"/>
    <w:rsid w:val="001B3038"/>
    <w:rsid w:val="002041B7"/>
    <w:rsid w:val="00257B99"/>
    <w:rsid w:val="00271732"/>
    <w:rsid w:val="002B3EED"/>
    <w:rsid w:val="002C4172"/>
    <w:rsid w:val="002D305B"/>
    <w:rsid w:val="002E7718"/>
    <w:rsid w:val="002F2DCA"/>
    <w:rsid w:val="003256C9"/>
    <w:rsid w:val="00342B32"/>
    <w:rsid w:val="00363F40"/>
    <w:rsid w:val="00376997"/>
    <w:rsid w:val="00391BA6"/>
    <w:rsid w:val="003955BD"/>
    <w:rsid w:val="003A247E"/>
    <w:rsid w:val="003B234F"/>
    <w:rsid w:val="003B7B6D"/>
    <w:rsid w:val="00437383"/>
    <w:rsid w:val="00451EDB"/>
    <w:rsid w:val="0045337D"/>
    <w:rsid w:val="004821F7"/>
    <w:rsid w:val="004A68DB"/>
    <w:rsid w:val="004A7CA3"/>
    <w:rsid w:val="004D7E05"/>
    <w:rsid w:val="004E5891"/>
    <w:rsid w:val="00505608"/>
    <w:rsid w:val="00506CF9"/>
    <w:rsid w:val="005130B1"/>
    <w:rsid w:val="0052164D"/>
    <w:rsid w:val="005515C5"/>
    <w:rsid w:val="00553002"/>
    <w:rsid w:val="005623AC"/>
    <w:rsid w:val="00564AF9"/>
    <w:rsid w:val="00582950"/>
    <w:rsid w:val="00594B53"/>
    <w:rsid w:val="005A1746"/>
    <w:rsid w:val="005B19FC"/>
    <w:rsid w:val="005B4B24"/>
    <w:rsid w:val="005B582A"/>
    <w:rsid w:val="005D3B98"/>
    <w:rsid w:val="005F2BA1"/>
    <w:rsid w:val="005F37FC"/>
    <w:rsid w:val="0060247E"/>
    <w:rsid w:val="00607E77"/>
    <w:rsid w:val="00615380"/>
    <w:rsid w:val="006320B2"/>
    <w:rsid w:val="00651FD8"/>
    <w:rsid w:val="0068743B"/>
    <w:rsid w:val="006B0DCD"/>
    <w:rsid w:val="006B48D9"/>
    <w:rsid w:val="006B737A"/>
    <w:rsid w:val="006E20EE"/>
    <w:rsid w:val="00701C33"/>
    <w:rsid w:val="007214EC"/>
    <w:rsid w:val="0072665B"/>
    <w:rsid w:val="00733FDA"/>
    <w:rsid w:val="00736E15"/>
    <w:rsid w:val="007429CA"/>
    <w:rsid w:val="00770AF8"/>
    <w:rsid w:val="007820DD"/>
    <w:rsid w:val="00784D8A"/>
    <w:rsid w:val="007A36D2"/>
    <w:rsid w:val="007D5C66"/>
    <w:rsid w:val="007D7524"/>
    <w:rsid w:val="007E3590"/>
    <w:rsid w:val="007E5877"/>
    <w:rsid w:val="007F31A6"/>
    <w:rsid w:val="00823E05"/>
    <w:rsid w:val="00824EAE"/>
    <w:rsid w:val="00865B11"/>
    <w:rsid w:val="00865C7F"/>
    <w:rsid w:val="008739F4"/>
    <w:rsid w:val="00874E74"/>
    <w:rsid w:val="00894A0E"/>
    <w:rsid w:val="008A4AB9"/>
    <w:rsid w:val="008B2E6F"/>
    <w:rsid w:val="008D0AEC"/>
    <w:rsid w:val="00915AD4"/>
    <w:rsid w:val="00934D8C"/>
    <w:rsid w:val="00950CC5"/>
    <w:rsid w:val="009A0F3E"/>
    <w:rsid w:val="009C643C"/>
    <w:rsid w:val="009F0C32"/>
    <w:rsid w:val="009F4990"/>
    <w:rsid w:val="00A478E2"/>
    <w:rsid w:val="00A6115A"/>
    <w:rsid w:val="00A621CE"/>
    <w:rsid w:val="00A74173"/>
    <w:rsid w:val="00A8315B"/>
    <w:rsid w:val="00A8433A"/>
    <w:rsid w:val="00A85548"/>
    <w:rsid w:val="00A86B68"/>
    <w:rsid w:val="00AA243F"/>
    <w:rsid w:val="00AC4E19"/>
    <w:rsid w:val="00AD0C13"/>
    <w:rsid w:val="00AD6AB3"/>
    <w:rsid w:val="00AD737B"/>
    <w:rsid w:val="00AF1F84"/>
    <w:rsid w:val="00AF63D8"/>
    <w:rsid w:val="00B272BF"/>
    <w:rsid w:val="00B502F2"/>
    <w:rsid w:val="00B80CC3"/>
    <w:rsid w:val="00BB1C34"/>
    <w:rsid w:val="00BD69DB"/>
    <w:rsid w:val="00BF7245"/>
    <w:rsid w:val="00C01A88"/>
    <w:rsid w:val="00C3459D"/>
    <w:rsid w:val="00CB51AD"/>
    <w:rsid w:val="00CC6F5A"/>
    <w:rsid w:val="00CE3AC7"/>
    <w:rsid w:val="00CF6085"/>
    <w:rsid w:val="00D3141B"/>
    <w:rsid w:val="00D365DD"/>
    <w:rsid w:val="00D47644"/>
    <w:rsid w:val="00D6242E"/>
    <w:rsid w:val="00D64BA3"/>
    <w:rsid w:val="00D67E0A"/>
    <w:rsid w:val="00D9684B"/>
    <w:rsid w:val="00DB4B4D"/>
    <w:rsid w:val="00DB6A11"/>
    <w:rsid w:val="00DC0E91"/>
    <w:rsid w:val="00DC37CB"/>
    <w:rsid w:val="00E1286A"/>
    <w:rsid w:val="00E215E9"/>
    <w:rsid w:val="00E308AC"/>
    <w:rsid w:val="00E64594"/>
    <w:rsid w:val="00E7249E"/>
    <w:rsid w:val="00E7742C"/>
    <w:rsid w:val="00E77499"/>
    <w:rsid w:val="00EE1FC6"/>
    <w:rsid w:val="00EE3E97"/>
    <w:rsid w:val="00EF00EF"/>
    <w:rsid w:val="00F418EE"/>
    <w:rsid w:val="00F54D93"/>
    <w:rsid w:val="00F65F16"/>
    <w:rsid w:val="00FB304E"/>
    <w:rsid w:val="00FC3908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6D3EB"/>
  <w15:docId w15:val="{5579781A-F6FD-47A1-8F9F-DC939192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02"/>
    <w:rPr>
      <w:rFonts w:ascii="Lucida Grande" w:eastAsia="Times New Roman" w:hAnsi="Lucida Grande" w:cs="Lucida Grande"/>
      <w:sz w:val="18"/>
      <w:szCs w:val="18"/>
      <w:lang w:eastAsia="el-GR"/>
    </w:rPr>
  </w:style>
  <w:style w:type="table" w:styleId="TableGrid">
    <w:name w:val="Table Grid"/>
    <w:basedOn w:val="TableNormal"/>
    <w:uiPriority w:val="39"/>
    <w:rsid w:val="0004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4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Radovits Panagiota</cp:lastModifiedBy>
  <cp:revision>3</cp:revision>
  <dcterms:created xsi:type="dcterms:W3CDTF">2022-01-10T14:37:00Z</dcterms:created>
  <dcterms:modified xsi:type="dcterms:W3CDTF">2022-01-10T17:27:00Z</dcterms:modified>
</cp:coreProperties>
</file>